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A428E" w14:textId="77777777" w:rsidR="006D53E2" w:rsidRPr="002340A4" w:rsidRDefault="006D53E2" w:rsidP="006D53E2">
      <w:pPr>
        <w:widowControl/>
        <w:rPr>
          <w:rFonts w:ascii="黑体" w:eastAsia="黑体" w:hAnsi="黑体" w:cs="Times New Roman"/>
          <w:color w:val="333333"/>
          <w:shd w:val="clear" w:color="auto" w:fill="FFFFFF"/>
        </w:rPr>
      </w:pPr>
      <w:r w:rsidRPr="002340A4">
        <w:rPr>
          <w:rFonts w:ascii="黑体" w:eastAsia="黑体" w:hAnsi="黑体" w:cs="Times New Roman" w:hint="eastAsia"/>
          <w:color w:val="333333"/>
          <w:shd w:val="clear" w:color="auto" w:fill="FFFFFF"/>
        </w:rPr>
        <w:t>附件2</w:t>
      </w:r>
    </w:p>
    <w:p w14:paraId="1F9833C7" w14:textId="77777777" w:rsidR="006D53E2" w:rsidRPr="005679AA" w:rsidRDefault="006D53E2" w:rsidP="006D53E2">
      <w:pPr>
        <w:widowControl/>
        <w:jc w:val="center"/>
        <w:rPr>
          <w:rFonts w:cs="Times New Roman"/>
          <w:color w:val="333333"/>
          <w:shd w:val="clear" w:color="auto" w:fill="FFFFFF"/>
        </w:rPr>
      </w:pPr>
      <w:r w:rsidRPr="00332279">
        <w:rPr>
          <w:rFonts w:cs="Times New Roman"/>
        </w:rPr>
        <w:t>各专业（大类）</w:t>
      </w:r>
      <w:r>
        <w:rPr>
          <w:rFonts w:cs="Times New Roman" w:hint="eastAsia"/>
        </w:rPr>
        <w:t>前</w:t>
      </w:r>
      <w:r>
        <w:rPr>
          <w:rFonts w:cs="Times New Roman" w:hint="eastAsia"/>
        </w:rPr>
        <w:t>50%</w:t>
      </w:r>
      <w:r>
        <w:rPr>
          <w:rFonts w:cs="Times New Roman" w:hint="eastAsia"/>
        </w:rPr>
        <w:t>的</w:t>
      </w:r>
      <w:r w:rsidRPr="00332279">
        <w:rPr>
          <w:rFonts w:cs="Times New Roman"/>
        </w:rPr>
        <w:t>平均学分绩</w:t>
      </w:r>
      <w:r>
        <w:rPr>
          <w:rFonts w:cs="Times New Roman" w:hint="eastAsia"/>
        </w:rPr>
        <w:t>与</w:t>
      </w:r>
      <w:r w:rsidRPr="00332279">
        <w:rPr>
          <w:rFonts w:cs="Times New Roman"/>
        </w:rPr>
        <w:t>排名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6"/>
        <w:gridCol w:w="1549"/>
        <w:gridCol w:w="1130"/>
        <w:gridCol w:w="756"/>
        <w:gridCol w:w="2063"/>
      </w:tblGrid>
      <w:tr w:rsidR="006D53E2" w:rsidRPr="00332279" w14:paraId="34EF3817" w14:textId="77777777" w:rsidTr="004E7F72">
        <w:trPr>
          <w:trHeight w:val="300"/>
          <w:tblHeader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D072C3D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b/>
                <w:bCs/>
                <w:color w:val="333333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b/>
                <w:bCs/>
                <w:color w:val="333333"/>
                <w:kern w:val="0"/>
                <w:sz w:val="24"/>
                <w14:ligatures w14:val="none"/>
              </w:rPr>
              <w:t>专业（大类）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738FCED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b/>
                <w:bCs/>
                <w:color w:val="333333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b/>
                <w:bCs/>
                <w:color w:val="333333"/>
                <w:kern w:val="0"/>
                <w:sz w:val="24"/>
                <w14:ligatures w14:val="none"/>
              </w:rPr>
              <w:t>专业（大类）人数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04BBEA1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b/>
                <w:bCs/>
                <w:color w:val="333333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b/>
                <w:bCs/>
                <w:color w:val="333333"/>
                <w:kern w:val="0"/>
                <w:sz w:val="24"/>
                <w14:ligatures w14:val="none"/>
              </w:rPr>
              <w:t>必修课程门数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4DCF89C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b/>
                <w:bCs/>
                <w:color w:val="333333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b/>
                <w:bCs/>
                <w:color w:val="333333"/>
                <w:kern w:val="0"/>
                <w:sz w:val="24"/>
                <w14:ligatures w14:val="none"/>
              </w:rPr>
              <w:t>必修学分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C3A5583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b/>
                <w:bCs/>
                <w:color w:val="333333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b/>
                <w:bCs/>
                <w:color w:val="333333"/>
                <w:kern w:val="0"/>
                <w:sz w:val="24"/>
                <w14:ligatures w14:val="none"/>
              </w:rPr>
              <w:t>前</w:t>
            </w:r>
            <w:r w:rsidRPr="00332279">
              <w:rPr>
                <w:rFonts w:cs="Times New Roman"/>
                <w:b/>
                <w:bCs/>
                <w:color w:val="333333"/>
                <w:kern w:val="0"/>
                <w:sz w:val="24"/>
                <w14:ligatures w14:val="none"/>
              </w:rPr>
              <w:t>50%</w:t>
            </w:r>
            <w:r w:rsidRPr="00332279">
              <w:rPr>
                <w:rFonts w:cs="Times New Roman"/>
                <w:b/>
                <w:bCs/>
                <w:color w:val="333333"/>
                <w:kern w:val="0"/>
                <w:sz w:val="24"/>
                <w14:ligatures w14:val="none"/>
              </w:rPr>
              <w:t>必修加权成绩</w:t>
            </w:r>
          </w:p>
        </w:tc>
      </w:tr>
      <w:tr w:rsidR="006D53E2" w:rsidRPr="00332279" w14:paraId="51226413" w14:textId="77777777" w:rsidTr="004E7F72">
        <w:trPr>
          <w:trHeight w:val="270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985B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药学类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B845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822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0767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008B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25.05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C8D38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kern w:val="0"/>
                <w:sz w:val="24"/>
                <w14:ligatures w14:val="none"/>
              </w:rPr>
              <w:t>84.93</w:t>
            </w:r>
          </w:p>
        </w:tc>
      </w:tr>
      <w:tr w:rsidR="006D53E2" w:rsidRPr="00332279" w14:paraId="4D0FBE36" w14:textId="77777777" w:rsidTr="004E7F72">
        <w:trPr>
          <w:trHeight w:val="270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18BA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中药学类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59A7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395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63CF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E0E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30.05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30A52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kern w:val="0"/>
                <w:sz w:val="24"/>
                <w14:ligatures w14:val="none"/>
              </w:rPr>
              <w:t>82.94</w:t>
            </w:r>
          </w:p>
        </w:tc>
      </w:tr>
      <w:tr w:rsidR="006D53E2" w:rsidRPr="00332279" w14:paraId="50D53F91" w14:textId="77777777" w:rsidTr="004E7F72">
        <w:trPr>
          <w:trHeight w:val="270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EFF6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生物制药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A21B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DBAC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24AE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27.05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D272F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kern w:val="0"/>
                <w:sz w:val="24"/>
                <w14:ligatures w14:val="none"/>
              </w:rPr>
              <w:t>85.28</w:t>
            </w:r>
          </w:p>
        </w:tc>
      </w:tr>
      <w:tr w:rsidR="006D53E2" w:rsidRPr="00332279" w14:paraId="7D87D388" w14:textId="77777777" w:rsidTr="004E7F72">
        <w:trPr>
          <w:trHeight w:val="270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8381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生物技术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BFF0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62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0606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D1A0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27.05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6AF81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kern w:val="0"/>
                <w:sz w:val="24"/>
                <w14:ligatures w14:val="none"/>
              </w:rPr>
              <w:t>83.17</w:t>
            </w:r>
          </w:p>
        </w:tc>
      </w:tr>
      <w:tr w:rsidR="006D53E2" w:rsidRPr="00332279" w14:paraId="3B45E30D" w14:textId="77777777" w:rsidTr="004E7F72">
        <w:trPr>
          <w:trHeight w:val="270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0948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海洋药学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F92E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59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461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1879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27.05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4AC60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kern w:val="0"/>
                <w:sz w:val="24"/>
                <w14:ligatures w14:val="none"/>
              </w:rPr>
              <w:t>82.82</w:t>
            </w:r>
          </w:p>
        </w:tc>
      </w:tr>
      <w:tr w:rsidR="006D53E2" w:rsidRPr="00332279" w14:paraId="4A06D5D1" w14:textId="77777777" w:rsidTr="004E7F72">
        <w:trPr>
          <w:trHeight w:val="270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2D16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临床药学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63C9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61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D1BE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2796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21.5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47CDC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kern w:val="0"/>
                <w:sz w:val="24"/>
                <w14:ligatures w14:val="none"/>
              </w:rPr>
              <w:t>83.46</w:t>
            </w:r>
          </w:p>
        </w:tc>
      </w:tr>
      <w:tr w:rsidR="006D53E2" w:rsidRPr="00332279" w14:paraId="5CD58C6C" w14:textId="77777777" w:rsidTr="004E7F72">
        <w:trPr>
          <w:trHeight w:val="270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A139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化工与制药类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C992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B2EB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B9C9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28.05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73ABF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kern w:val="0"/>
                <w:sz w:val="24"/>
                <w14:ligatures w14:val="none"/>
              </w:rPr>
              <w:t>82.44</w:t>
            </w:r>
          </w:p>
        </w:tc>
      </w:tr>
      <w:tr w:rsidR="006D53E2" w:rsidRPr="00332279" w14:paraId="7C3AC361" w14:textId="77777777" w:rsidTr="004E7F72">
        <w:trPr>
          <w:trHeight w:val="270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FFAD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经济管理试验班（医药方向）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4DAA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290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46FB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C4F4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26.55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CA035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kern w:val="0"/>
                <w:sz w:val="24"/>
                <w14:ligatures w14:val="none"/>
              </w:rPr>
              <w:t>83.73</w:t>
            </w:r>
          </w:p>
        </w:tc>
      </w:tr>
      <w:tr w:rsidR="006D53E2" w:rsidRPr="00332279" w14:paraId="7CEDD4BB" w14:textId="77777777" w:rsidTr="004E7F72">
        <w:trPr>
          <w:trHeight w:val="270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4DEF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药事管理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B797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92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201A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7637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26.55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7DD9F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kern w:val="0"/>
                <w:sz w:val="24"/>
                <w14:ligatures w14:val="none"/>
              </w:rPr>
              <w:t>84.34</w:t>
            </w:r>
          </w:p>
        </w:tc>
      </w:tr>
      <w:tr w:rsidR="006D53E2" w:rsidRPr="00332279" w14:paraId="290D6662" w14:textId="77777777" w:rsidTr="004E7F72">
        <w:trPr>
          <w:trHeight w:val="270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FE13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生物统计学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FE22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32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5962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E82F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27.3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815EA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kern w:val="0"/>
                <w:sz w:val="24"/>
                <w14:ligatures w14:val="none"/>
              </w:rPr>
              <w:t>84.79</w:t>
            </w:r>
          </w:p>
        </w:tc>
      </w:tr>
      <w:tr w:rsidR="006D53E2" w:rsidRPr="00332279" w14:paraId="1D6CAFA5" w14:textId="77777777" w:rsidTr="004E7F72">
        <w:trPr>
          <w:trHeight w:val="270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962C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生物医药数据科学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BDEC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62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D975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3C5C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27.3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F93FB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kern w:val="0"/>
                <w:sz w:val="24"/>
                <w14:ligatures w14:val="none"/>
              </w:rPr>
              <w:t>84.03</w:t>
            </w:r>
          </w:p>
        </w:tc>
      </w:tr>
      <w:tr w:rsidR="006D53E2" w:rsidRPr="00332279" w14:paraId="7411611C" w14:textId="77777777" w:rsidTr="004E7F72">
        <w:trPr>
          <w:trHeight w:val="270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0DE7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英语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4343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99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5434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3A43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color w:val="000000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color w:val="000000"/>
                <w:kern w:val="0"/>
                <w:sz w:val="24"/>
                <w14:ligatures w14:val="none"/>
              </w:rPr>
              <w:t>22.55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50157" w14:textId="77777777" w:rsidR="006D53E2" w:rsidRPr="00332279" w:rsidRDefault="006D53E2" w:rsidP="004E7F72">
            <w:pPr>
              <w:widowControl/>
              <w:spacing w:after="0" w:line="240" w:lineRule="auto"/>
              <w:jc w:val="center"/>
              <w:rPr>
                <w:rFonts w:cs="Times New Roman"/>
                <w:kern w:val="0"/>
                <w:sz w:val="24"/>
                <w14:ligatures w14:val="none"/>
              </w:rPr>
            </w:pPr>
            <w:r w:rsidRPr="00332279">
              <w:rPr>
                <w:rFonts w:cs="Times New Roman"/>
                <w:kern w:val="0"/>
                <w:sz w:val="24"/>
                <w14:ligatures w14:val="none"/>
              </w:rPr>
              <w:t>83.61</w:t>
            </w:r>
          </w:p>
        </w:tc>
      </w:tr>
    </w:tbl>
    <w:p w14:paraId="59C76EC6" w14:textId="77777777" w:rsidR="006D53E2" w:rsidRPr="00332279" w:rsidRDefault="006D53E2" w:rsidP="006D53E2">
      <w:pPr>
        <w:widowControl/>
        <w:rPr>
          <w:rFonts w:cs="Times New Roman"/>
          <w:color w:val="333333"/>
          <w:shd w:val="clear" w:color="auto" w:fill="FFFFFF"/>
        </w:rPr>
      </w:pPr>
    </w:p>
    <w:p w14:paraId="0EDB1DD7" w14:textId="77777777" w:rsidR="006D53E2" w:rsidRDefault="006D53E2"/>
    <w:sectPr w:rsidR="006D53E2" w:rsidSect="006D53E2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E2"/>
    <w:rsid w:val="002340A4"/>
    <w:rsid w:val="006D53E2"/>
    <w:rsid w:val="00D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8375F"/>
  <w15:chartTrackingRefBased/>
  <w15:docId w15:val="{1F8B65E0-742C-B04D-A354-4FA53681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3E2"/>
    <w:pPr>
      <w:widowControl w:val="0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6D5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3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3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3E2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3E2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3E2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3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3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3E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3E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3E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3E2"/>
    <w:pPr>
      <w:spacing w:before="160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</w:rPr>
  </w:style>
  <w:style w:type="character" w:customStyle="1" w:styleId="a8">
    <w:name w:val="引用 字符"/>
    <w:basedOn w:val="a0"/>
    <w:link w:val="a7"/>
    <w:uiPriority w:val="29"/>
    <w:rsid w:val="006D5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3E2"/>
    <w:pPr>
      <w:ind w:left="720"/>
      <w:contextualSpacing/>
    </w:pPr>
    <w:rPr>
      <w:rFonts w:asciiTheme="minorHAnsi" w:eastAsiaTheme="minorEastAsia" w:hAnsiTheme="minorHAnsi"/>
      <w:sz w:val="22"/>
    </w:rPr>
  </w:style>
  <w:style w:type="character" w:styleId="aa">
    <w:name w:val="Intense Emphasis"/>
    <w:basedOn w:val="a0"/>
    <w:uiPriority w:val="21"/>
    <w:qFormat/>
    <w:rsid w:val="006D53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</w:rPr>
  </w:style>
  <w:style w:type="character" w:customStyle="1" w:styleId="ac">
    <w:name w:val="明显引用 字符"/>
    <w:basedOn w:val="a0"/>
    <w:link w:val="ab"/>
    <w:uiPriority w:val="30"/>
    <w:rsid w:val="006D53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D5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2</cp:revision>
  <dcterms:created xsi:type="dcterms:W3CDTF">2025-01-23T23:11:00Z</dcterms:created>
  <dcterms:modified xsi:type="dcterms:W3CDTF">2025-01-23T23:12:00Z</dcterms:modified>
</cp:coreProperties>
</file>